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rsidTr="00F6191A">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rsidTr="00F6191A">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382412" w:rsidRPr="00F46C79" w:rsidRDefault="006641FD" w:rsidP="00BB7A88">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267C10">
                      <w:rPr>
                        <w:rFonts w:ascii="Times New Roman" w:eastAsiaTheme="majorEastAsia" w:hAnsi="Times New Roman" w:cs="Times New Roman" w:hint="eastAsia"/>
                        <w:sz w:val="80"/>
                        <w:szCs w:val="80"/>
                      </w:rPr>
                      <w:t>4</w:t>
                    </w:r>
                    <w:r w:rsidRPr="00F46C79">
                      <w:rPr>
                        <w:rFonts w:ascii="Times New Roman" w:eastAsiaTheme="majorEastAsia" w:hAnsi="Times New Roman" w:cs="Times New Roman"/>
                        <w:sz w:val="80"/>
                        <w:szCs w:val="80"/>
                      </w:rPr>
                      <w:t>年</w:t>
                    </w:r>
                    <w:r w:rsidR="00BB7A88">
                      <w:rPr>
                        <w:rFonts w:ascii="Times New Roman" w:eastAsiaTheme="majorEastAsia" w:hAnsi="Times New Roman" w:cs="Times New Roman" w:hint="eastAsia"/>
                        <w:sz w:val="80"/>
                        <w:szCs w:val="80"/>
                      </w:rPr>
                      <w:t>东莞市广告灯饰管理中心</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rsidTr="00F6191A">
            <w:trPr>
              <w:trHeight w:val="720"/>
              <w:jc w:val="center"/>
            </w:trPr>
            <w:tc>
              <w:tcPr>
                <w:tcW w:w="5000" w:type="pct"/>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F46C79"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一、2014</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二、2014年一般公共预算“三公”经费支出情况说明</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697208">
        <w:rPr>
          <w:rFonts w:ascii="Times New Roman" w:eastAsia="黑体" w:hAnsi="Times New Roman" w:cs="Times New Roman" w:hint="eastAsia"/>
          <w:sz w:val="32"/>
          <w:szCs w:val="32"/>
        </w:rPr>
        <w:t>4</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基本支出决算表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382412" w:rsidRPr="00FB7258" w:rsidRDefault="00382412" w:rsidP="0055540C">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FB7258" w:rsidRDefault="00382412" w:rsidP="0055540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一、部门主要职责</w:t>
      </w:r>
    </w:p>
    <w:p w:rsidR="00382412" w:rsidRPr="00BB7A88" w:rsidRDefault="00BB7A88" w:rsidP="0055540C">
      <w:pPr>
        <w:ind w:firstLineChars="150" w:firstLine="480"/>
        <w:rPr>
          <w:rFonts w:ascii="Times New Roman" w:eastAsia="仿宋_GB2312" w:hAnsi="Times New Roman" w:cs="Times New Roman"/>
          <w:sz w:val="32"/>
          <w:szCs w:val="32"/>
        </w:rPr>
      </w:pPr>
      <w:r w:rsidRPr="00BB7A88">
        <w:rPr>
          <w:rFonts w:ascii="Times New Roman" w:eastAsia="仿宋_GB2312" w:hAnsi="Times New Roman" w:cs="Times New Roman" w:hint="eastAsia"/>
          <w:sz w:val="32"/>
          <w:szCs w:val="32"/>
        </w:rPr>
        <w:t>东莞市广告灯饰管理中心的主要职能是贯彻执行国家、省、市有关城市户外广告、照明灯饰的方针、政策和法律、法规；协助主管部门编制城市户外广告设施设置、照明灯饰管理的技术标准和管理规范；负责城市户外广告、霓虹灯及桥梁上大型广告、悬挂物设置的管理；协助主管部门参与城市户外广告设置使用权的拍卖工作；组织开展城市户外广告设置整治工作；负责城市照明的建设、管理和维护，完善城市道路、桥梁、广场等公共区域的功能照明和景观照明；协助主管部门进行重要地区（场所）和重大项目夜景灯饰建设方案的审定；拟定城市照明的环保与节能措施和方案并组织实施；负责城市照明监控系统的建设与日常管理；协助主管部门参与城市道路照明设施和夜景灯饰的竣工验收和监督管理工作；承办上级部门交办的其他事项。</w:t>
      </w:r>
    </w:p>
    <w:p w:rsidR="00382412" w:rsidRPr="00FB7258" w:rsidRDefault="00382412" w:rsidP="0055540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382412" w:rsidRPr="00FB7258" w:rsidRDefault="00382412" w:rsidP="0055540C">
      <w:pPr>
        <w:ind w:firstLineChars="150" w:firstLine="480"/>
        <w:rPr>
          <w:rFonts w:ascii="Times New Roman" w:eastAsia="仿宋_GB2312" w:hAnsi="Times New Roman" w:cs="Times New Roman"/>
          <w:sz w:val="32"/>
          <w:szCs w:val="32"/>
        </w:rPr>
      </w:pPr>
      <w:r w:rsidRPr="00FB7258">
        <w:rPr>
          <w:rFonts w:ascii="Times New Roman" w:eastAsia="仿宋_GB2312" w:hAnsi="Times New Roman" w:cs="Times New Roman"/>
          <w:sz w:val="32"/>
          <w:szCs w:val="32"/>
        </w:rPr>
        <w:t>东莞市</w:t>
      </w:r>
      <w:r w:rsidR="00BB7A88" w:rsidRPr="00BB7A88">
        <w:rPr>
          <w:rFonts w:ascii="Times New Roman" w:eastAsia="仿宋_GB2312" w:hAnsi="Times New Roman" w:cs="Times New Roman" w:hint="eastAsia"/>
          <w:sz w:val="32"/>
          <w:szCs w:val="32"/>
        </w:rPr>
        <w:t>广告灯饰管理中心</w:t>
      </w:r>
      <w:r w:rsidRPr="00FB7258">
        <w:rPr>
          <w:rFonts w:ascii="Times New Roman" w:eastAsia="仿宋_GB2312" w:hAnsi="Times New Roman" w:cs="Times New Roman"/>
          <w:sz w:val="32"/>
          <w:szCs w:val="32"/>
        </w:rPr>
        <w:t>（部门）设</w:t>
      </w:r>
      <w:r w:rsidR="00BB7A88" w:rsidRPr="00FB7258">
        <w:rPr>
          <w:rFonts w:ascii="Times New Roman" w:eastAsia="仿宋_GB2312" w:hAnsi="Times New Roman" w:cs="Times New Roman"/>
          <w:sz w:val="32"/>
          <w:szCs w:val="32"/>
        </w:rPr>
        <w:t>事业单位</w:t>
      </w:r>
      <w:r w:rsidR="00BB7A88" w:rsidRPr="002D2C23">
        <w:rPr>
          <w:rFonts w:ascii="Times New Roman" w:eastAsia="仿宋_GB2312" w:hAnsi="Times New Roman" w:cs="Times New Roman" w:hint="eastAsia"/>
          <w:sz w:val="32"/>
          <w:szCs w:val="32"/>
        </w:rPr>
        <w:t>1</w:t>
      </w:r>
      <w:r w:rsidRPr="00FB7258">
        <w:rPr>
          <w:rFonts w:ascii="Times New Roman" w:eastAsia="仿宋_GB2312" w:hAnsi="Times New Roman" w:cs="Times New Roman"/>
          <w:sz w:val="32"/>
          <w:szCs w:val="32"/>
        </w:rPr>
        <w:t>个，其中，内设</w:t>
      </w:r>
      <w:r w:rsidR="002D2C23" w:rsidRPr="002D2C23">
        <w:rPr>
          <w:rFonts w:ascii="Times New Roman" w:eastAsia="仿宋_GB2312" w:hAnsi="Times New Roman" w:cs="Times New Roman" w:hint="eastAsia"/>
          <w:sz w:val="32"/>
          <w:szCs w:val="32"/>
        </w:rPr>
        <w:t>3</w:t>
      </w:r>
      <w:r w:rsidRPr="00FB7258">
        <w:rPr>
          <w:rFonts w:ascii="Times New Roman" w:eastAsia="仿宋_GB2312" w:hAnsi="Times New Roman" w:cs="Times New Roman"/>
          <w:sz w:val="32"/>
          <w:szCs w:val="32"/>
        </w:rPr>
        <w:t>个</w:t>
      </w:r>
      <w:r w:rsidR="002D2C23">
        <w:rPr>
          <w:rFonts w:ascii="Times New Roman" w:eastAsia="仿宋_GB2312" w:hAnsi="Times New Roman" w:cs="Times New Roman" w:hint="eastAsia"/>
          <w:sz w:val="32"/>
          <w:szCs w:val="32"/>
        </w:rPr>
        <w:t>股</w:t>
      </w:r>
      <w:r w:rsidRPr="00FB7258">
        <w:rPr>
          <w:rFonts w:ascii="Times New Roman" w:eastAsia="仿宋_GB2312" w:hAnsi="Times New Roman" w:cs="Times New Roman"/>
          <w:sz w:val="32"/>
          <w:szCs w:val="32"/>
        </w:rPr>
        <w:t>室。</w:t>
      </w:r>
    </w:p>
    <w:p w:rsidR="00156ACC" w:rsidRPr="00FB7258" w:rsidRDefault="00156ACC" w:rsidP="0055540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EB2B04" w:rsidRPr="0055540C" w:rsidRDefault="00267C10" w:rsidP="0055540C">
      <w:pPr>
        <w:ind w:firstLineChars="200" w:firstLine="640"/>
        <w:rPr>
          <w:rFonts w:ascii="Times New Roman" w:eastAsia="仿宋_GB2312" w:hAnsi="Times New Roman" w:cs="Times New Roman"/>
          <w:sz w:val="32"/>
          <w:szCs w:val="32"/>
        </w:rPr>
      </w:pPr>
      <w:r w:rsidRPr="00FB7258">
        <w:rPr>
          <w:rFonts w:ascii="Times New Roman" w:eastAsia="仿宋_GB2312" w:hAnsi="Times New Roman" w:cs="Times New Roman" w:hint="eastAsia"/>
          <w:sz w:val="32"/>
          <w:szCs w:val="32"/>
        </w:rPr>
        <w:t>截至</w:t>
      </w:r>
      <w:r w:rsidR="00156ACC" w:rsidRPr="00FB7258">
        <w:rPr>
          <w:rFonts w:ascii="Times New Roman" w:eastAsia="仿宋_GB2312" w:hAnsi="Times New Roman" w:cs="Times New Roman" w:hint="eastAsia"/>
          <w:sz w:val="32"/>
          <w:szCs w:val="32"/>
        </w:rPr>
        <w:t>201</w:t>
      </w:r>
      <w:r w:rsidRPr="00FB7258">
        <w:rPr>
          <w:rFonts w:ascii="Times New Roman" w:eastAsia="仿宋_GB2312" w:hAnsi="Times New Roman" w:cs="Times New Roman" w:hint="eastAsia"/>
          <w:sz w:val="32"/>
          <w:szCs w:val="32"/>
        </w:rPr>
        <w:t>4</w:t>
      </w:r>
      <w:r w:rsidRPr="00FB7258">
        <w:rPr>
          <w:rFonts w:ascii="Times New Roman" w:eastAsia="仿宋_GB2312" w:hAnsi="Times New Roman" w:cs="Times New Roman" w:hint="eastAsia"/>
          <w:sz w:val="32"/>
          <w:szCs w:val="32"/>
        </w:rPr>
        <w:t>年底</w:t>
      </w:r>
      <w:r w:rsidR="00156ACC" w:rsidRPr="00FB7258">
        <w:rPr>
          <w:rFonts w:ascii="Times New Roman" w:eastAsia="仿宋_GB2312" w:hAnsi="Times New Roman" w:cs="Times New Roman" w:hint="eastAsia"/>
          <w:sz w:val="32"/>
          <w:szCs w:val="32"/>
        </w:rPr>
        <w:t>，</w:t>
      </w:r>
      <w:r w:rsidR="00156ACC" w:rsidRPr="00FB7258">
        <w:rPr>
          <w:rFonts w:ascii="Times New Roman" w:eastAsia="仿宋_GB2312" w:hAnsi="Times New Roman" w:cs="Times New Roman"/>
          <w:sz w:val="32"/>
          <w:szCs w:val="32"/>
        </w:rPr>
        <w:t>东莞市</w:t>
      </w:r>
      <w:r w:rsidR="002D2C23" w:rsidRPr="00BB7A88">
        <w:rPr>
          <w:rFonts w:ascii="Times New Roman" w:eastAsia="仿宋_GB2312" w:hAnsi="Times New Roman" w:cs="Times New Roman" w:hint="eastAsia"/>
          <w:sz w:val="32"/>
          <w:szCs w:val="32"/>
        </w:rPr>
        <w:t>广告灯饰管理中心</w:t>
      </w:r>
      <w:r w:rsidR="00156ACC" w:rsidRPr="00FB7258">
        <w:rPr>
          <w:rFonts w:ascii="Times New Roman" w:eastAsia="仿宋_GB2312" w:hAnsi="Times New Roman" w:cs="Times New Roman"/>
          <w:sz w:val="32"/>
          <w:szCs w:val="32"/>
        </w:rPr>
        <w:t>（部门）</w:t>
      </w:r>
      <w:r w:rsidR="00156ACC" w:rsidRPr="00FB7258">
        <w:rPr>
          <w:rFonts w:ascii="Times New Roman" w:eastAsia="仿宋_GB2312" w:hAnsi="Times New Roman" w:cs="Times New Roman" w:hint="eastAsia"/>
          <w:sz w:val="32"/>
          <w:szCs w:val="32"/>
        </w:rPr>
        <w:t>共有事业编制数</w:t>
      </w:r>
      <w:r w:rsidR="002D2C23" w:rsidRPr="00131D6D">
        <w:rPr>
          <w:rFonts w:ascii="Times New Roman" w:eastAsia="仿宋_GB2312" w:hAnsi="Times New Roman" w:cs="Times New Roman" w:hint="eastAsia"/>
          <w:sz w:val="32"/>
          <w:szCs w:val="32"/>
        </w:rPr>
        <w:t>6</w:t>
      </w:r>
      <w:r w:rsidR="00156ACC" w:rsidRPr="00FB7258">
        <w:rPr>
          <w:rFonts w:ascii="Times New Roman" w:eastAsia="仿宋_GB2312" w:hAnsi="Times New Roman" w:cs="Times New Roman" w:hint="eastAsia"/>
          <w:sz w:val="32"/>
          <w:szCs w:val="32"/>
        </w:rPr>
        <w:t>名，其中财政供养的编内实有在职人员</w:t>
      </w:r>
      <w:r w:rsidR="002D2C23" w:rsidRPr="00131D6D">
        <w:rPr>
          <w:rFonts w:ascii="Times New Roman" w:eastAsia="仿宋_GB2312" w:hAnsi="Times New Roman" w:cs="Times New Roman" w:hint="eastAsia"/>
          <w:sz w:val="32"/>
          <w:szCs w:val="32"/>
        </w:rPr>
        <w:t>6</w:t>
      </w:r>
      <w:r w:rsidR="00156ACC" w:rsidRPr="00FB7258">
        <w:rPr>
          <w:rFonts w:ascii="Times New Roman" w:eastAsia="仿宋_GB2312" w:hAnsi="Times New Roman" w:cs="Times New Roman" w:hint="eastAsia"/>
          <w:sz w:val="32"/>
          <w:szCs w:val="32"/>
        </w:rPr>
        <w:t>人。</w:t>
      </w:r>
      <w:r w:rsidR="0055540C">
        <w:rPr>
          <w:rFonts w:ascii="Times New Roman" w:eastAsia="仿宋_GB2312" w:hAnsi="Times New Roman" w:cs="Times New Roman" w:hint="eastAsia"/>
          <w:sz w:val="32"/>
          <w:szCs w:val="32"/>
        </w:rPr>
        <w:t>无离退休、聘用及后勤人员。</w:t>
      </w:r>
      <w:bookmarkStart w:id="0" w:name="_GoBack"/>
      <w:bookmarkEnd w:id="0"/>
    </w:p>
    <w:p w:rsidR="00DF26D6" w:rsidRPr="00F46C79" w:rsidRDefault="00DF26D6" w:rsidP="0055540C">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lastRenderedPageBreak/>
        <w:t>第二部分</w:t>
      </w:r>
      <w:r w:rsidRPr="00F46C79">
        <w:rPr>
          <w:rFonts w:ascii="Times New Roman" w:eastAsia="黑体" w:hAnsi="Times New Roman" w:cs="Times New Roman"/>
          <w:sz w:val="32"/>
          <w:szCs w:val="32"/>
        </w:rPr>
        <w:t xml:space="preserve"> 201</w:t>
      </w:r>
      <w:r w:rsidR="00267C10">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55540C">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267C10">
        <w:rPr>
          <w:rFonts w:ascii="Times New Roman" w:eastAsia="黑体" w:hAnsi="Times New Roman" w:cs="Times New Roman" w:hint="eastAsia"/>
          <w:sz w:val="32"/>
          <w:szCs w:val="32"/>
        </w:rPr>
        <w:t>4</w:t>
      </w:r>
      <w:r w:rsidR="00F628AB">
        <w:rPr>
          <w:rFonts w:ascii="Times New Roman" w:eastAsia="黑体" w:hAnsi="Times New Roman" w:cs="Times New Roman" w:hint="eastAsia"/>
          <w:sz w:val="32"/>
          <w:szCs w:val="32"/>
        </w:rPr>
        <w:t>年度部门收入支出决算情况的说明</w:t>
      </w:r>
    </w:p>
    <w:p w:rsidR="00F628AB" w:rsidRDefault="00F628AB" w:rsidP="0055540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F628AB" w:rsidRPr="00F628AB" w:rsidRDefault="00F628AB" w:rsidP="0055540C">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年度收入总计</w:t>
      </w:r>
      <w:r w:rsidR="00131D6D">
        <w:rPr>
          <w:rFonts w:ascii="Times New Roman" w:eastAsia="仿宋_GB2312" w:hAnsi="Times New Roman" w:cs="Times New Roman" w:hint="eastAsia"/>
          <w:sz w:val="32"/>
          <w:szCs w:val="32"/>
        </w:rPr>
        <w:t>58.61</w:t>
      </w:r>
      <w:r>
        <w:rPr>
          <w:rFonts w:ascii="Times New Roman" w:eastAsia="仿宋_GB2312" w:hAnsi="Times New Roman" w:cs="Times New Roman" w:hint="eastAsia"/>
          <w:sz w:val="32"/>
          <w:szCs w:val="32"/>
        </w:rPr>
        <w:t>万元，支出总计</w:t>
      </w:r>
      <w:r w:rsidR="00131D6D">
        <w:rPr>
          <w:rFonts w:ascii="Times New Roman" w:eastAsia="仿宋_GB2312" w:hAnsi="Times New Roman" w:cs="Times New Roman" w:hint="eastAsia"/>
          <w:sz w:val="32"/>
          <w:szCs w:val="32"/>
        </w:rPr>
        <w:t>55.51</w:t>
      </w:r>
      <w:r>
        <w:rPr>
          <w:rFonts w:ascii="Times New Roman" w:eastAsia="仿宋_GB2312" w:hAnsi="Times New Roman" w:cs="Times New Roman" w:hint="eastAsia"/>
          <w:sz w:val="32"/>
          <w:szCs w:val="32"/>
        </w:rPr>
        <w:t>万元。收入方面，财政拨款收入</w:t>
      </w:r>
      <w:r w:rsidR="00131D6D">
        <w:rPr>
          <w:rFonts w:ascii="Times New Roman" w:eastAsia="仿宋_GB2312" w:hAnsi="Times New Roman" w:cs="Times New Roman" w:hint="eastAsia"/>
          <w:sz w:val="32"/>
          <w:szCs w:val="32"/>
        </w:rPr>
        <w:t>58.61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年度收入总计的</w:t>
      </w:r>
      <w:r w:rsidR="00131D6D">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。支出方面，</w:t>
      </w:r>
      <w:r w:rsidRPr="00F46C79">
        <w:rPr>
          <w:rFonts w:ascii="Times New Roman" w:eastAsia="仿宋_GB2312" w:hAnsi="Times New Roman" w:cs="Times New Roman"/>
          <w:sz w:val="32"/>
          <w:szCs w:val="32"/>
        </w:rPr>
        <w:t>一般公共服务</w:t>
      </w:r>
      <w:r>
        <w:rPr>
          <w:rFonts w:ascii="Times New Roman" w:eastAsia="仿宋_GB2312" w:hAnsi="Times New Roman" w:cs="Times New Roman" w:hint="eastAsia"/>
          <w:sz w:val="32"/>
          <w:szCs w:val="32"/>
        </w:rPr>
        <w:t>（科目：</w:t>
      </w:r>
      <w:r w:rsidR="00131D6D">
        <w:rPr>
          <w:rFonts w:ascii="Times New Roman" w:eastAsia="仿宋_GB2312" w:hAnsi="Times New Roman" w:cs="Times New Roman" w:hint="eastAsia"/>
          <w:sz w:val="32"/>
          <w:szCs w:val="32"/>
        </w:rPr>
        <w:t>201</w:t>
      </w:r>
      <w:r>
        <w:rPr>
          <w:rFonts w:ascii="Times New Roman" w:eastAsia="仿宋_GB2312" w:hAnsi="Times New Roman" w:cs="Times New Roman" w:hint="eastAsia"/>
          <w:sz w:val="32"/>
          <w:szCs w:val="32"/>
        </w:rPr>
        <w:t>类）</w:t>
      </w:r>
      <w:r w:rsidRPr="00F46C79">
        <w:rPr>
          <w:rFonts w:ascii="Times New Roman" w:eastAsia="仿宋_GB2312" w:hAnsi="Times New Roman" w:cs="Times New Roman"/>
          <w:sz w:val="32"/>
          <w:szCs w:val="32"/>
        </w:rPr>
        <w:t>支出</w:t>
      </w:r>
      <w:r w:rsidR="00131D6D">
        <w:rPr>
          <w:rFonts w:ascii="Times New Roman" w:eastAsia="仿宋_GB2312" w:hAnsi="Times New Roman" w:cs="Times New Roman" w:hint="eastAsia"/>
          <w:sz w:val="32"/>
          <w:szCs w:val="32"/>
        </w:rPr>
        <w:t>50.04</w:t>
      </w:r>
      <w:r w:rsidRPr="00F46C79">
        <w:rPr>
          <w:rFonts w:ascii="Times New Roman" w:eastAsia="仿宋_GB2312" w:hAnsi="Times New Roman" w:cs="Times New Roman"/>
          <w:sz w:val="32"/>
          <w:szCs w:val="32"/>
        </w:rPr>
        <w:t>万元，</w:t>
      </w:r>
      <w:r w:rsidR="00131D6D">
        <w:rPr>
          <w:rFonts w:ascii="Times New Roman" w:eastAsia="仿宋_GB2312" w:hAnsi="Times New Roman" w:cs="Times New Roman" w:hint="eastAsia"/>
          <w:sz w:val="32"/>
          <w:szCs w:val="32"/>
        </w:rPr>
        <w:t>城乡社区</w:t>
      </w:r>
      <w:r>
        <w:rPr>
          <w:rFonts w:ascii="Times New Roman" w:eastAsia="仿宋_GB2312" w:hAnsi="Times New Roman" w:cs="Times New Roman" w:hint="eastAsia"/>
          <w:sz w:val="32"/>
          <w:szCs w:val="32"/>
        </w:rPr>
        <w:t>（科目：</w:t>
      </w:r>
      <w:r w:rsidR="00CB02F3">
        <w:rPr>
          <w:rFonts w:ascii="Times New Roman" w:eastAsia="仿宋_GB2312" w:hAnsi="Times New Roman" w:cs="Times New Roman" w:hint="eastAsia"/>
          <w:sz w:val="32"/>
          <w:szCs w:val="32"/>
        </w:rPr>
        <w:t>212</w:t>
      </w:r>
      <w:r>
        <w:rPr>
          <w:rFonts w:ascii="Times New Roman" w:eastAsia="仿宋_GB2312" w:hAnsi="Times New Roman" w:cs="Times New Roman" w:hint="eastAsia"/>
          <w:sz w:val="32"/>
          <w:szCs w:val="32"/>
        </w:rPr>
        <w:t>类）</w:t>
      </w:r>
      <w:r w:rsidRPr="00F46C79">
        <w:rPr>
          <w:rFonts w:ascii="Times New Roman" w:eastAsia="仿宋_GB2312" w:hAnsi="Times New Roman" w:cs="Times New Roman"/>
          <w:sz w:val="32"/>
          <w:szCs w:val="32"/>
        </w:rPr>
        <w:t>支出</w:t>
      </w:r>
      <w:r w:rsidR="00131D6D">
        <w:rPr>
          <w:rFonts w:ascii="Times New Roman" w:eastAsia="仿宋_GB2312" w:hAnsi="Times New Roman" w:cs="Times New Roman" w:hint="eastAsia"/>
          <w:sz w:val="32"/>
          <w:szCs w:val="32"/>
        </w:rPr>
        <w:t>0.7</w:t>
      </w:r>
      <w:r w:rsidRPr="00F46C79">
        <w:rPr>
          <w:rFonts w:ascii="Times New Roman" w:eastAsia="仿宋_GB2312" w:hAnsi="Times New Roman" w:cs="Times New Roman"/>
          <w:sz w:val="32"/>
          <w:szCs w:val="32"/>
        </w:rPr>
        <w:t>万元，</w:t>
      </w:r>
      <w:r w:rsidR="00131D6D">
        <w:rPr>
          <w:rFonts w:ascii="Times New Roman" w:eastAsia="仿宋_GB2312" w:hAnsi="Times New Roman" w:cs="Times New Roman" w:hint="eastAsia"/>
          <w:sz w:val="32"/>
          <w:szCs w:val="32"/>
        </w:rPr>
        <w:t>住房保障</w:t>
      </w:r>
      <w:r>
        <w:rPr>
          <w:rFonts w:ascii="Times New Roman" w:eastAsia="仿宋_GB2312" w:hAnsi="Times New Roman" w:cs="Times New Roman" w:hint="eastAsia"/>
          <w:sz w:val="32"/>
          <w:szCs w:val="32"/>
        </w:rPr>
        <w:t>（科目：</w:t>
      </w:r>
      <w:r w:rsidR="00CB02F3">
        <w:rPr>
          <w:rFonts w:ascii="Times New Roman" w:eastAsia="仿宋_GB2312" w:hAnsi="Times New Roman" w:cs="Times New Roman" w:hint="eastAsia"/>
          <w:sz w:val="32"/>
          <w:szCs w:val="32"/>
        </w:rPr>
        <w:t>221</w:t>
      </w:r>
      <w:r>
        <w:rPr>
          <w:rFonts w:ascii="Times New Roman" w:eastAsia="仿宋_GB2312" w:hAnsi="Times New Roman" w:cs="Times New Roman" w:hint="eastAsia"/>
          <w:sz w:val="32"/>
          <w:szCs w:val="32"/>
        </w:rPr>
        <w:t>类）</w:t>
      </w:r>
      <w:r w:rsidRPr="00F46C79">
        <w:rPr>
          <w:rFonts w:ascii="Times New Roman" w:eastAsia="仿宋_GB2312" w:hAnsi="Times New Roman" w:cs="Times New Roman"/>
          <w:sz w:val="32"/>
          <w:szCs w:val="32"/>
        </w:rPr>
        <w:t>支出</w:t>
      </w:r>
      <w:r w:rsidR="00131D6D">
        <w:rPr>
          <w:rFonts w:ascii="Times New Roman" w:eastAsia="仿宋_GB2312" w:hAnsi="Times New Roman" w:cs="Times New Roman" w:hint="eastAsia"/>
          <w:sz w:val="32"/>
          <w:szCs w:val="32"/>
        </w:rPr>
        <w:t>4.77</w:t>
      </w:r>
      <w:r w:rsidRPr="00F46C79">
        <w:rPr>
          <w:rFonts w:ascii="Times New Roman" w:eastAsia="仿宋_GB2312" w:hAnsi="Times New Roman" w:cs="Times New Roman"/>
          <w:sz w:val="32"/>
          <w:szCs w:val="32"/>
        </w:rPr>
        <w:t>万元。</w:t>
      </w:r>
    </w:p>
    <w:p w:rsidR="00A111B0" w:rsidRDefault="00F628AB" w:rsidP="0055540C">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A111B0" w:rsidRDefault="00A111B0" w:rsidP="0055540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年度财政拨款支出</w:t>
      </w:r>
      <w:r w:rsidR="00CB02F3">
        <w:rPr>
          <w:rFonts w:ascii="Times New Roman" w:eastAsia="仿宋_GB2312" w:hAnsi="Times New Roman" w:cs="Times New Roman" w:hint="eastAsia"/>
          <w:sz w:val="32"/>
          <w:szCs w:val="32"/>
        </w:rPr>
        <w:t>55.51</w:t>
      </w:r>
      <w:r>
        <w:rPr>
          <w:rFonts w:ascii="Times New Roman" w:eastAsia="仿宋_GB2312" w:hAnsi="Times New Roman" w:cs="Times New Roman" w:hint="eastAsia"/>
          <w:sz w:val="32"/>
          <w:szCs w:val="32"/>
        </w:rPr>
        <w:t>万元，占本年支出合计的</w:t>
      </w:r>
      <w:r w:rsidR="00CB02F3">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年度财政拨款支出主要用于以下方面：</w:t>
      </w:r>
      <w:r w:rsidRPr="00F46C79">
        <w:rPr>
          <w:rFonts w:ascii="Times New Roman" w:eastAsia="仿宋_GB2312" w:hAnsi="Times New Roman" w:cs="Times New Roman"/>
          <w:sz w:val="32"/>
          <w:szCs w:val="32"/>
        </w:rPr>
        <w:t>一般公共服务</w:t>
      </w:r>
      <w:r>
        <w:rPr>
          <w:rFonts w:ascii="Times New Roman" w:eastAsia="仿宋_GB2312" w:hAnsi="Times New Roman" w:cs="Times New Roman" w:hint="eastAsia"/>
          <w:sz w:val="32"/>
          <w:szCs w:val="32"/>
        </w:rPr>
        <w:t>（科目：</w:t>
      </w:r>
      <w:r w:rsidR="00CB02F3">
        <w:rPr>
          <w:rFonts w:ascii="Times New Roman" w:eastAsia="仿宋_GB2312" w:hAnsi="Times New Roman" w:cs="Times New Roman" w:hint="eastAsia"/>
          <w:sz w:val="32"/>
          <w:szCs w:val="32"/>
        </w:rPr>
        <w:t>201</w:t>
      </w:r>
      <w:r>
        <w:rPr>
          <w:rFonts w:ascii="Times New Roman" w:eastAsia="仿宋_GB2312" w:hAnsi="Times New Roman" w:cs="Times New Roman" w:hint="eastAsia"/>
          <w:sz w:val="32"/>
          <w:szCs w:val="32"/>
        </w:rPr>
        <w:t>类）</w:t>
      </w:r>
      <w:r w:rsidRPr="00F46C79">
        <w:rPr>
          <w:rFonts w:ascii="Times New Roman" w:eastAsia="仿宋_GB2312" w:hAnsi="Times New Roman" w:cs="Times New Roman"/>
          <w:sz w:val="32"/>
          <w:szCs w:val="32"/>
        </w:rPr>
        <w:t>支出</w:t>
      </w:r>
      <w:r w:rsidR="00CB02F3">
        <w:rPr>
          <w:rFonts w:ascii="Times New Roman" w:eastAsia="仿宋_GB2312" w:hAnsi="Times New Roman" w:cs="Times New Roman" w:hint="eastAsia"/>
          <w:sz w:val="32"/>
          <w:szCs w:val="32"/>
        </w:rPr>
        <w:t>50.04</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占</w:t>
      </w:r>
      <w:r w:rsidR="00CB02F3">
        <w:rPr>
          <w:rFonts w:ascii="Times New Roman" w:eastAsia="仿宋_GB2312" w:hAnsi="Times New Roman" w:cs="Times New Roman" w:hint="eastAsia"/>
          <w:sz w:val="32"/>
          <w:szCs w:val="32"/>
        </w:rPr>
        <w:t>90.15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00CB02F3">
        <w:rPr>
          <w:rFonts w:ascii="Times New Roman" w:eastAsia="仿宋_GB2312" w:hAnsi="Times New Roman" w:cs="Times New Roman" w:hint="eastAsia"/>
          <w:sz w:val="32"/>
          <w:szCs w:val="32"/>
        </w:rPr>
        <w:t>城乡社区</w:t>
      </w:r>
      <w:r>
        <w:rPr>
          <w:rFonts w:ascii="Times New Roman" w:eastAsia="仿宋_GB2312" w:hAnsi="Times New Roman" w:cs="Times New Roman" w:hint="eastAsia"/>
          <w:sz w:val="32"/>
          <w:szCs w:val="32"/>
        </w:rPr>
        <w:t>（科目：</w:t>
      </w:r>
      <w:r w:rsidR="00CB02F3">
        <w:rPr>
          <w:rFonts w:ascii="Times New Roman" w:eastAsia="仿宋_GB2312" w:hAnsi="Times New Roman" w:cs="Times New Roman" w:hint="eastAsia"/>
          <w:sz w:val="32"/>
          <w:szCs w:val="32"/>
        </w:rPr>
        <w:t>212</w:t>
      </w:r>
      <w:r>
        <w:rPr>
          <w:rFonts w:ascii="Times New Roman" w:eastAsia="仿宋_GB2312" w:hAnsi="Times New Roman" w:cs="Times New Roman" w:hint="eastAsia"/>
          <w:sz w:val="32"/>
          <w:szCs w:val="32"/>
        </w:rPr>
        <w:t>类）</w:t>
      </w:r>
      <w:r w:rsidRPr="00F46C79">
        <w:rPr>
          <w:rFonts w:ascii="Times New Roman" w:eastAsia="仿宋_GB2312" w:hAnsi="Times New Roman" w:cs="Times New Roman"/>
          <w:sz w:val="32"/>
          <w:szCs w:val="32"/>
        </w:rPr>
        <w:t>支出</w:t>
      </w:r>
      <w:r w:rsidR="00CB02F3">
        <w:rPr>
          <w:rFonts w:ascii="Times New Roman" w:eastAsia="仿宋_GB2312" w:hAnsi="Times New Roman" w:cs="Times New Roman" w:hint="eastAsia"/>
          <w:sz w:val="32"/>
          <w:szCs w:val="32"/>
        </w:rPr>
        <w:t>0.7</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占</w:t>
      </w:r>
      <w:r w:rsidR="00CB02F3">
        <w:rPr>
          <w:rFonts w:ascii="Times New Roman" w:eastAsia="仿宋_GB2312" w:hAnsi="Times New Roman" w:cs="Times New Roman" w:hint="eastAsia"/>
          <w:sz w:val="32"/>
          <w:szCs w:val="32"/>
        </w:rPr>
        <w:t>1.26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00CB02F3">
        <w:rPr>
          <w:rFonts w:ascii="Times New Roman" w:eastAsia="仿宋_GB2312" w:hAnsi="Times New Roman" w:cs="Times New Roman" w:hint="eastAsia"/>
          <w:sz w:val="32"/>
          <w:szCs w:val="32"/>
        </w:rPr>
        <w:t>住房保障</w:t>
      </w:r>
      <w:r>
        <w:rPr>
          <w:rFonts w:ascii="Times New Roman" w:eastAsia="仿宋_GB2312" w:hAnsi="Times New Roman" w:cs="Times New Roman" w:hint="eastAsia"/>
          <w:sz w:val="32"/>
          <w:szCs w:val="32"/>
        </w:rPr>
        <w:t>（科目：</w:t>
      </w:r>
      <w:r w:rsidR="00CB02F3">
        <w:rPr>
          <w:rFonts w:ascii="Times New Roman" w:eastAsia="仿宋_GB2312" w:hAnsi="Times New Roman" w:cs="Times New Roman" w:hint="eastAsia"/>
          <w:sz w:val="32"/>
          <w:szCs w:val="32"/>
        </w:rPr>
        <w:t>221</w:t>
      </w:r>
      <w:r>
        <w:rPr>
          <w:rFonts w:ascii="Times New Roman" w:eastAsia="仿宋_GB2312" w:hAnsi="Times New Roman" w:cs="Times New Roman" w:hint="eastAsia"/>
          <w:sz w:val="32"/>
          <w:szCs w:val="32"/>
        </w:rPr>
        <w:t>类）</w:t>
      </w:r>
      <w:r w:rsidRPr="00F46C79">
        <w:rPr>
          <w:rFonts w:ascii="Times New Roman" w:eastAsia="仿宋_GB2312" w:hAnsi="Times New Roman" w:cs="Times New Roman"/>
          <w:sz w:val="32"/>
          <w:szCs w:val="32"/>
        </w:rPr>
        <w:t>支出</w:t>
      </w:r>
      <w:r w:rsidR="00CB02F3">
        <w:rPr>
          <w:rFonts w:ascii="Times New Roman" w:eastAsia="仿宋_GB2312" w:hAnsi="Times New Roman" w:cs="Times New Roman" w:hint="eastAsia"/>
          <w:sz w:val="32"/>
          <w:szCs w:val="32"/>
        </w:rPr>
        <w:t>4.77</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，占</w:t>
      </w:r>
      <w:r w:rsidR="00CB02F3">
        <w:rPr>
          <w:rFonts w:ascii="Times New Roman" w:eastAsia="仿宋_GB2312" w:hAnsi="Times New Roman" w:cs="Times New Roman" w:hint="eastAsia"/>
          <w:sz w:val="32"/>
          <w:szCs w:val="32"/>
        </w:rPr>
        <w:t>8.59</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w:t>
      </w:r>
    </w:p>
    <w:p w:rsidR="00256189" w:rsidRPr="007171AD" w:rsidRDefault="007171AD" w:rsidP="0055540C">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A111B0">
        <w:rPr>
          <w:rFonts w:ascii="Times New Roman" w:eastAsia="黑体" w:hAnsi="Times New Roman" w:cs="Times New Roman" w:hint="eastAsia"/>
          <w:sz w:val="32"/>
          <w:szCs w:val="32"/>
        </w:rPr>
        <w:t>4</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55540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Default="00A111B0" w:rsidP="0055540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年度“三公”经费支出预算为</w:t>
      </w:r>
      <w:r w:rsidR="00CB02F3">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万元，支出决算为</w:t>
      </w:r>
      <w:r w:rsidR="00CB02F3">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万元，其中：</w:t>
      </w:r>
      <w:r w:rsidRPr="00F46C79">
        <w:rPr>
          <w:rFonts w:ascii="Times New Roman" w:eastAsia="仿宋_GB2312" w:hAnsi="Times New Roman" w:cs="Times New Roman"/>
          <w:sz w:val="32"/>
          <w:szCs w:val="32"/>
        </w:rPr>
        <w:t>因公出国（境）费用</w:t>
      </w:r>
      <w:r w:rsidR="00CB02F3">
        <w:rPr>
          <w:rFonts w:ascii="Times New Roman" w:eastAsia="仿宋_GB2312" w:hAnsi="Times New Roman" w:cs="Times New Roman" w:hint="eastAsia"/>
          <w:sz w:val="32"/>
          <w:szCs w:val="32"/>
        </w:rPr>
        <w:t>0</w:t>
      </w:r>
      <w:r w:rsidR="0055540C">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公车购置费</w:t>
      </w:r>
      <w:r w:rsidR="00CB02F3">
        <w:rPr>
          <w:rFonts w:ascii="Times New Roman" w:eastAsia="仿宋_GB2312" w:hAnsi="Times New Roman" w:cs="Times New Roman" w:hint="eastAsia"/>
          <w:sz w:val="32"/>
          <w:szCs w:val="32"/>
        </w:rPr>
        <w:t>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公车运行维护费</w:t>
      </w:r>
      <w:r w:rsidR="00CB02F3">
        <w:rPr>
          <w:rFonts w:ascii="Times New Roman" w:eastAsia="仿宋_GB2312" w:hAnsi="Times New Roman" w:cs="Times New Roman" w:hint="eastAsia"/>
          <w:sz w:val="32"/>
          <w:szCs w:val="32"/>
        </w:rPr>
        <w:t>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公务接待费</w:t>
      </w:r>
      <w:r w:rsidR="00CB02F3">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p>
    <w:p w:rsidR="00A111B0" w:rsidRDefault="00A111B0" w:rsidP="0055540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（二）“三公”</w:t>
      </w:r>
      <w:r w:rsidR="00F44F0E">
        <w:rPr>
          <w:rFonts w:ascii="Times New Roman" w:eastAsia="仿宋_GB2312" w:hAnsi="Times New Roman" w:cs="Times New Roman" w:hint="eastAsia"/>
          <w:sz w:val="32"/>
          <w:szCs w:val="32"/>
        </w:rPr>
        <w:t>支出决算具体情况说明</w:t>
      </w:r>
    </w:p>
    <w:p w:rsidR="00F44F0E" w:rsidRDefault="00F44F0E" w:rsidP="0055540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年，本部门“三公”经费支出合计</w:t>
      </w:r>
      <w:r w:rsidR="00080084">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万元，其中：</w:t>
      </w:r>
    </w:p>
    <w:p w:rsidR="00080084" w:rsidRDefault="00F44F0E" w:rsidP="0055540C">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（一）因公出国（境）费用支出</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万元，全年出国（境）</w:t>
      </w:r>
      <w:r w:rsidRPr="00F44F0E">
        <w:rPr>
          <w:rFonts w:ascii="Times New Roman" w:eastAsia="仿宋_GB2312" w:hAnsi="Times New Roman" w:cs="Times New Roman" w:hint="eastAsia"/>
          <w:sz w:val="32"/>
          <w:szCs w:val="32"/>
        </w:rPr>
        <w:lastRenderedPageBreak/>
        <w:t>团组</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个、</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人次，比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年预算增加</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w:t>
      </w:r>
      <w:r w:rsidR="00080084">
        <w:rPr>
          <w:rFonts w:ascii="Times New Roman" w:eastAsia="仿宋_GB2312" w:hAnsi="Times New Roman" w:cs="Times New Roman" w:hint="eastAsia"/>
          <w:sz w:val="32"/>
          <w:szCs w:val="32"/>
        </w:rPr>
        <w:t>。</w:t>
      </w:r>
    </w:p>
    <w:p w:rsidR="00F44F0E" w:rsidRPr="00F44F0E" w:rsidRDefault="00F44F0E" w:rsidP="0055540C">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（二）公车购置费支出</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万元，用于购置公车</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辆，比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年预算增加</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w:t>
      </w:r>
    </w:p>
    <w:p w:rsidR="00F44F0E" w:rsidRPr="00F44F0E" w:rsidRDefault="00F44F0E" w:rsidP="0055540C">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（三）公车运行维护费支出</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年预算增加</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万元。截至</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年底，本单位共有公车</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辆。</w:t>
      </w:r>
    </w:p>
    <w:p w:rsidR="00A111B0" w:rsidRDefault="00F44F0E" w:rsidP="0055540C">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（四）公务接待费支出</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万元，全年共接待</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批次、</w:t>
      </w:r>
      <w:r w:rsidR="00080084">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人次，比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年预算增加</w:t>
      </w:r>
      <w:r w:rsidR="00080084">
        <w:rPr>
          <w:rFonts w:ascii="Times New Roman" w:eastAsia="仿宋_GB2312" w:hAnsi="Times New Roman" w:cs="Times New Roman" w:hint="eastAsia"/>
          <w:sz w:val="32"/>
          <w:szCs w:val="32"/>
        </w:rPr>
        <w:t>0</w:t>
      </w:r>
      <w:r w:rsidR="00080084">
        <w:rPr>
          <w:rFonts w:ascii="Times New Roman" w:eastAsia="仿宋_GB2312" w:hAnsi="Times New Roman" w:cs="Times New Roman" w:hint="eastAsia"/>
          <w:sz w:val="32"/>
          <w:szCs w:val="32"/>
        </w:rPr>
        <w:t>万元</w:t>
      </w:r>
      <w:r w:rsidRPr="00F44F0E">
        <w:rPr>
          <w:rFonts w:ascii="Times New Roman" w:eastAsia="仿宋_GB2312" w:hAnsi="Times New Roman" w:cs="Times New Roman" w:hint="eastAsia"/>
          <w:sz w:val="32"/>
          <w:szCs w:val="32"/>
        </w:rPr>
        <w:t>。</w:t>
      </w:r>
    </w:p>
    <w:p w:rsidR="00F44F0E" w:rsidRDefault="00F44F0E" w:rsidP="00080084">
      <w:pPr>
        <w:spacing w:line="560" w:lineRule="exact"/>
        <w:rPr>
          <w:rFonts w:ascii="Times New Roman" w:eastAsia="仿宋_GB2312" w:hAnsi="Times New Roman" w:cs="Times New Roman"/>
          <w:sz w:val="32"/>
          <w:szCs w:val="32"/>
        </w:rPr>
      </w:pPr>
    </w:p>
    <w:p w:rsidR="00F44F0E" w:rsidRDefault="00F44F0E" w:rsidP="00080084">
      <w:pPr>
        <w:spacing w:line="560" w:lineRule="exact"/>
        <w:rPr>
          <w:rFonts w:ascii="Times New Roman" w:eastAsia="仿宋_GB2312" w:hAnsi="Times New Roman" w:cs="Times New Roman"/>
          <w:sz w:val="32"/>
          <w:szCs w:val="32"/>
        </w:rPr>
      </w:pPr>
    </w:p>
    <w:p w:rsidR="00080084" w:rsidRDefault="00080084" w:rsidP="00080084">
      <w:pPr>
        <w:spacing w:line="560" w:lineRule="exact"/>
        <w:rPr>
          <w:rFonts w:ascii="Times New Roman" w:eastAsia="仿宋_GB2312" w:hAnsi="Times New Roman" w:cs="Times New Roman"/>
          <w:sz w:val="32"/>
          <w:szCs w:val="32"/>
        </w:rPr>
      </w:pPr>
    </w:p>
    <w:p w:rsidR="00080084" w:rsidRDefault="00080084" w:rsidP="00080084">
      <w:pPr>
        <w:spacing w:line="560" w:lineRule="exact"/>
        <w:rPr>
          <w:rFonts w:ascii="Times New Roman" w:eastAsia="仿宋_GB2312" w:hAnsi="Times New Roman" w:cs="Times New Roman"/>
          <w:sz w:val="32"/>
          <w:szCs w:val="32"/>
        </w:rPr>
      </w:pPr>
    </w:p>
    <w:p w:rsidR="00080084" w:rsidRDefault="00080084" w:rsidP="00080084">
      <w:pPr>
        <w:spacing w:line="560" w:lineRule="exact"/>
        <w:rPr>
          <w:rFonts w:ascii="Times New Roman" w:eastAsia="仿宋_GB2312" w:hAnsi="Times New Roman" w:cs="Times New Roman"/>
          <w:sz w:val="32"/>
          <w:szCs w:val="32"/>
        </w:rPr>
      </w:pPr>
    </w:p>
    <w:p w:rsidR="00080084" w:rsidRDefault="00080084" w:rsidP="00080084">
      <w:pPr>
        <w:spacing w:line="560" w:lineRule="exact"/>
        <w:rPr>
          <w:rFonts w:ascii="Times New Roman" w:eastAsia="仿宋_GB2312" w:hAnsi="Times New Roman" w:cs="Times New Roman"/>
          <w:sz w:val="32"/>
          <w:szCs w:val="32"/>
        </w:rPr>
      </w:pPr>
    </w:p>
    <w:p w:rsidR="00080084" w:rsidRDefault="00080084" w:rsidP="00F44F0E">
      <w:pPr>
        <w:rPr>
          <w:rFonts w:ascii="Times New Roman" w:eastAsia="仿宋_GB2312" w:hAnsi="Times New Roman" w:cs="Times New Roman"/>
          <w:sz w:val="32"/>
          <w:szCs w:val="32"/>
        </w:rPr>
      </w:pPr>
    </w:p>
    <w:p w:rsidR="00080084" w:rsidRDefault="00080084" w:rsidP="00F44F0E">
      <w:pPr>
        <w:rPr>
          <w:rFonts w:ascii="Times New Roman" w:eastAsia="仿宋_GB2312" w:hAnsi="Times New Roman" w:cs="Times New Roman"/>
          <w:sz w:val="32"/>
          <w:szCs w:val="32"/>
        </w:rPr>
      </w:pPr>
    </w:p>
    <w:p w:rsidR="00080084" w:rsidRDefault="00080084" w:rsidP="00F44F0E">
      <w:pPr>
        <w:rPr>
          <w:rFonts w:ascii="Times New Roman" w:eastAsia="仿宋_GB2312" w:hAnsi="Times New Roman" w:cs="Times New Roman"/>
          <w:sz w:val="32"/>
          <w:szCs w:val="32"/>
        </w:rPr>
      </w:pPr>
    </w:p>
    <w:p w:rsidR="00080084" w:rsidRDefault="00080084" w:rsidP="00F44F0E">
      <w:pPr>
        <w:rPr>
          <w:rFonts w:ascii="Times New Roman" w:eastAsia="仿宋_GB2312" w:hAnsi="Times New Roman" w:cs="Times New Roman"/>
          <w:sz w:val="32"/>
          <w:szCs w:val="32"/>
        </w:rPr>
      </w:pPr>
    </w:p>
    <w:p w:rsidR="00080084" w:rsidRPr="00080084" w:rsidRDefault="00080084"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080084" w:rsidRDefault="00080084" w:rsidP="00F44F0E">
      <w:pPr>
        <w:rPr>
          <w:rFonts w:ascii="Times New Roman" w:eastAsia="仿宋_GB2312" w:hAnsi="Times New Roman" w:cs="Times New Roman"/>
          <w:sz w:val="32"/>
          <w:szCs w:val="32"/>
        </w:rPr>
      </w:pPr>
    </w:p>
    <w:p w:rsidR="00080084" w:rsidRDefault="00080084" w:rsidP="00F44F0E">
      <w:pPr>
        <w:rPr>
          <w:rFonts w:ascii="Times New Roman" w:eastAsia="仿宋_GB2312" w:hAnsi="Times New Roman" w:cs="Times New Roman"/>
          <w:sz w:val="32"/>
          <w:szCs w:val="32"/>
        </w:rPr>
      </w:pPr>
    </w:p>
    <w:p w:rsidR="0055540C" w:rsidRDefault="0055540C" w:rsidP="00F44F0E">
      <w:pPr>
        <w:rPr>
          <w:rFonts w:ascii="Times New Roman" w:eastAsia="仿宋_GB2312" w:hAnsi="Times New Roman" w:cs="Times New Roman"/>
          <w:sz w:val="32"/>
          <w:szCs w:val="32"/>
        </w:rPr>
      </w:pPr>
    </w:p>
    <w:p w:rsidR="0055540C" w:rsidRDefault="0055540C"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第三部分</w:t>
      </w:r>
      <w:r>
        <w:rPr>
          <w:rFonts w:ascii="Times New Roman" w:eastAsia="黑体" w:hAnsi="Times New Roman" w:cs="Times New Roman" w:hint="eastAsia"/>
          <w:sz w:val="32"/>
          <w:szCs w:val="32"/>
        </w:rPr>
        <w:t xml:space="preserve"> 201</w:t>
      </w:r>
      <w:r w:rsidR="00F44F0E">
        <w:rPr>
          <w:rFonts w:ascii="Times New Roman" w:eastAsia="黑体" w:hAnsi="Times New Roman" w:cs="Times New Roman" w:hint="eastAsia"/>
          <w:sz w:val="32"/>
          <w:szCs w:val="32"/>
        </w:rPr>
        <w:t>4</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一般公共预算财政拨款支出决算表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基本支出决算表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428" w:rsidRDefault="005C1428" w:rsidP="007171AD">
      <w:r>
        <w:separator/>
      </w:r>
    </w:p>
  </w:endnote>
  <w:endnote w:type="continuationSeparator" w:id="0">
    <w:p w:rsidR="005C1428" w:rsidRDefault="005C1428" w:rsidP="00717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428" w:rsidRDefault="005C1428" w:rsidP="007171AD">
      <w:r>
        <w:separator/>
      </w:r>
    </w:p>
  </w:footnote>
  <w:footnote w:type="continuationSeparator" w:id="0">
    <w:p w:rsidR="005C1428" w:rsidRDefault="005C1428" w:rsidP="0071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80084"/>
    <w:rsid w:val="00091651"/>
    <w:rsid w:val="000D6C81"/>
    <w:rsid w:val="00131D6D"/>
    <w:rsid w:val="001519AD"/>
    <w:rsid w:val="00156ACC"/>
    <w:rsid w:val="0016144D"/>
    <w:rsid w:val="00180F1F"/>
    <w:rsid w:val="00203959"/>
    <w:rsid w:val="00203E5A"/>
    <w:rsid w:val="00203FBC"/>
    <w:rsid w:val="002072CA"/>
    <w:rsid w:val="00216625"/>
    <w:rsid w:val="002300D7"/>
    <w:rsid w:val="00256189"/>
    <w:rsid w:val="00267C10"/>
    <w:rsid w:val="002B5CF3"/>
    <w:rsid w:val="002D2C23"/>
    <w:rsid w:val="002E7906"/>
    <w:rsid w:val="002F04EF"/>
    <w:rsid w:val="00326CB1"/>
    <w:rsid w:val="003402E4"/>
    <w:rsid w:val="00347B34"/>
    <w:rsid w:val="003809AC"/>
    <w:rsid w:val="00381456"/>
    <w:rsid w:val="00382412"/>
    <w:rsid w:val="0041378F"/>
    <w:rsid w:val="00451C48"/>
    <w:rsid w:val="00470393"/>
    <w:rsid w:val="004A1C5C"/>
    <w:rsid w:val="004A2B86"/>
    <w:rsid w:val="004E37FD"/>
    <w:rsid w:val="005156A2"/>
    <w:rsid w:val="00521DC7"/>
    <w:rsid w:val="00550794"/>
    <w:rsid w:val="0055540C"/>
    <w:rsid w:val="00592CE7"/>
    <w:rsid w:val="005B0BEE"/>
    <w:rsid w:val="005C1428"/>
    <w:rsid w:val="005D63DE"/>
    <w:rsid w:val="005F1CEA"/>
    <w:rsid w:val="006433CB"/>
    <w:rsid w:val="00645FE2"/>
    <w:rsid w:val="00647005"/>
    <w:rsid w:val="006641FD"/>
    <w:rsid w:val="00671B7E"/>
    <w:rsid w:val="00681FB1"/>
    <w:rsid w:val="00697208"/>
    <w:rsid w:val="006B03BF"/>
    <w:rsid w:val="00702D73"/>
    <w:rsid w:val="00712D1F"/>
    <w:rsid w:val="007171AD"/>
    <w:rsid w:val="00744C8D"/>
    <w:rsid w:val="007822D5"/>
    <w:rsid w:val="007937E4"/>
    <w:rsid w:val="0079498D"/>
    <w:rsid w:val="007E292D"/>
    <w:rsid w:val="008206E1"/>
    <w:rsid w:val="008408EC"/>
    <w:rsid w:val="00883E5C"/>
    <w:rsid w:val="008903A2"/>
    <w:rsid w:val="008B4575"/>
    <w:rsid w:val="008C661C"/>
    <w:rsid w:val="008D1C3E"/>
    <w:rsid w:val="008D6AFE"/>
    <w:rsid w:val="00902728"/>
    <w:rsid w:val="00915EA7"/>
    <w:rsid w:val="009A1C21"/>
    <w:rsid w:val="009B5280"/>
    <w:rsid w:val="009C339A"/>
    <w:rsid w:val="00A111B0"/>
    <w:rsid w:val="00A344E0"/>
    <w:rsid w:val="00A43237"/>
    <w:rsid w:val="00A7207A"/>
    <w:rsid w:val="00AB4A48"/>
    <w:rsid w:val="00B071F5"/>
    <w:rsid w:val="00B113F5"/>
    <w:rsid w:val="00B15430"/>
    <w:rsid w:val="00B329A5"/>
    <w:rsid w:val="00B73A19"/>
    <w:rsid w:val="00B7737B"/>
    <w:rsid w:val="00B81F23"/>
    <w:rsid w:val="00BB01BD"/>
    <w:rsid w:val="00BB7A88"/>
    <w:rsid w:val="00BD6A8F"/>
    <w:rsid w:val="00BF6128"/>
    <w:rsid w:val="00C57F59"/>
    <w:rsid w:val="00C62410"/>
    <w:rsid w:val="00C76610"/>
    <w:rsid w:val="00C776B1"/>
    <w:rsid w:val="00CB02F3"/>
    <w:rsid w:val="00CC70D0"/>
    <w:rsid w:val="00D25B82"/>
    <w:rsid w:val="00D37959"/>
    <w:rsid w:val="00DA7C17"/>
    <w:rsid w:val="00DB55CE"/>
    <w:rsid w:val="00DC6677"/>
    <w:rsid w:val="00DF26D6"/>
    <w:rsid w:val="00DF52EA"/>
    <w:rsid w:val="00E13867"/>
    <w:rsid w:val="00E22E67"/>
    <w:rsid w:val="00E36EDD"/>
    <w:rsid w:val="00E60A59"/>
    <w:rsid w:val="00E66D5E"/>
    <w:rsid w:val="00E77156"/>
    <w:rsid w:val="00E83E39"/>
    <w:rsid w:val="00EA131A"/>
    <w:rsid w:val="00EB2B04"/>
    <w:rsid w:val="00EB2D63"/>
    <w:rsid w:val="00F22D1F"/>
    <w:rsid w:val="00F44F0E"/>
    <w:rsid w:val="00F46C79"/>
    <w:rsid w:val="00F6191A"/>
    <w:rsid w:val="00F628AB"/>
    <w:rsid w:val="00F83552"/>
    <w:rsid w:val="00FA06F8"/>
    <w:rsid w:val="00FA74EE"/>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6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64F52-021D-43FD-89F3-6F4880FB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6</Pages>
  <Words>250</Words>
  <Characters>1431</Characters>
  <Application>Microsoft Office Word</Application>
  <DocSecurity>0</DocSecurity>
  <Lines>11</Lines>
  <Paragraphs>3</Paragraphs>
  <ScaleCrop>false</ScaleCrop>
  <Company>Microsoft</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2014年东莞市广告灯饰管理中心部门决算   </dc:title>
  <dc:subject/>
  <dc:creator>李峰</dc:creator>
  <cp:keywords/>
  <dc:description/>
  <cp:lastModifiedBy>东莞市城市管理局</cp:lastModifiedBy>
  <cp:revision>17</cp:revision>
  <cp:lastPrinted>2015-11-04T09:49:00Z</cp:lastPrinted>
  <dcterms:created xsi:type="dcterms:W3CDTF">2015-10-30T07:05:00Z</dcterms:created>
  <dcterms:modified xsi:type="dcterms:W3CDTF">2015-11-05T02:41:00Z</dcterms:modified>
</cp:coreProperties>
</file>