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国标小标宋" w:cs="Times New Roman"/>
          <w:b w:val="0"/>
          <w:bCs w:val="0"/>
          <w:sz w:val="44"/>
          <w:szCs w:val="44"/>
        </w:rPr>
        <w:t>东莞市</w:t>
      </w:r>
      <w:r>
        <w:rPr>
          <w:rFonts w:hint="default" w:ascii="Times New Roman" w:hAnsi="Times New Roman" w:eastAsia="国标小标宋" w:cs="Times New Roman"/>
          <w:b w:val="0"/>
          <w:bCs w:val="0"/>
          <w:sz w:val="44"/>
          <w:szCs w:val="44"/>
          <w:lang w:eastAsia="zh-CN"/>
        </w:rPr>
        <w:t>临街店铺</w:t>
      </w:r>
      <w:r>
        <w:rPr>
          <w:rFonts w:hint="default" w:ascii="Times New Roman" w:hAnsi="Times New Roman" w:eastAsia="国标小标宋" w:cs="Times New Roman"/>
          <w:b w:val="0"/>
          <w:bCs w:val="0"/>
          <w:sz w:val="44"/>
          <w:szCs w:val="44"/>
        </w:rPr>
        <w:t>“门前三包”</w:t>
      </w:r>
      <w:r>
        <w:rPr>
          <w:rFonts w:hint="default" w:ascii="Times New Roman" w:hAnsi="Times New Roman" w:eastAsia="国标小标宋" w:cs="Times New Roman"/>
          <w:b w:val="0"/>
          <w:bCs w:val="0"/>
          <w:sz w:val="44"/>
          <w:szCs w:val="44"/>
          <w:lang w:eastAsia="zh-CN"/>
        </w:rPr>
        <w:t>告知</w:t>
      </w:r>
      <w:r>
        <w:rPr>
          <w:rFonts w:hint="default" w:ascii="Times New Roman" w:hAnsi="Times New Roman" w:eastAsia="国标小标宋" w:cs="Times New Roman"/>
          <w:b w:val="0"/>
          <w:bCs w:val="0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征求意见稿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临街店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铺经营者：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为加强城市市容和环境卫生管理，落实“门前三包”责任制，创造整洁、优美、文明、宜居的城市环境，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依据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《东莞市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市容和环境卫生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管理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条例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临街店铺应当落实“门前三包”责任制，具体实施办法由市城市管理综合执法部门制定。现将有关事项告知如下：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一、责任范围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横向：建（构）筑物沿街的总长，从左到右的完整临街范围。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纵向：从建筑墙基，一直到最近的城市道路设施（通常为人行道侧石/路缘石）；无人行道的，至建筑控制线外3米范围内。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立面：整栋建（构）筑物的外立面，包括门窗、阳台、招牌、雨棚等，横向以门店、建筑沿街总长为界。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二、责任内容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（一）包地面洁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无污物、油渍、废弃物、积水和蚊蝇孳生地；不乱泼、乱倒、乱排污水；垃圾不落地；不得将垃圾扫出门外或倒入道路、排水井、绿化带等。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楷体_GB2312"/>
          <w:sz w:val="32"/>
          <w:szCs w:val="32"/>
        </w:rPr>
      </w:pPr>
      <w:r>
        <w:rPr>
          <w:rFonts w:hint="default" w:ascii="Times New Roman" w:hAnsi="Times New Roman" w:eastAsia="楷体_GB2312" w:cs="楷体_GB2312"/>
          <w:sz w:val="32"/>
          <w:szCs w:val="32"/>
        </w:rPr>
        <w:t>（二）包立面净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建（构）筑物（含临街墙面、窗檐、阳台、玻璃橱窗等）外立面无明显污迹、灰垢；无乱张贴、乱涂写、乱刻画；屋檐、顶棚、遮阳篷无污垢和积存杂物。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楷体_GB2312"/>
          <w:sz w:val="32"/>
          <w:szCs w:val="32"/>
        </w:rPr>
      </w:pPr>
      <w:r>
        <w:rPr>
          <w:rFonts w:hint="default" w:ascii="Times New Roman" w:hAnsi="Times New Roman" w:eastAsia="楷体_GB2312" w:cs="楷体_GB2312"/>
          <w:sz w:val="32"/>
          <w:szCs w:val="32"/>
        </w:rPr>
        <w:t>（三）包秩序好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不乱搭建、乱摆卖、乱堆放、乱拉挂；不损坏、占用或移动市政公共设施；不擅自设置地锁、栏杆、石墩；无侵占绿地、损伤树木花草及绿化设施等违规行为。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三、法律责任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根据《东莞市市容和环境卫生管理条例》第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四十二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第七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项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规定，临街店铺擅自超出门窗和外墙占用户外场地进行摆卖、堆放、展示、作业等活动的，责令改正，可以处警告或者二百元以上二千元以下罚款。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如涉及违反市容和环境卫生责任区制度的，依法按照《东莞市市容和环境卫生管理条例》第四十一条规定，由市城市管理综合执法部门责令限期改正；逾期不改正的，处予警告，可以对单位处五百元以上五千元以下罚款，对个人处五十元以上一百元以下罚款。但是，因不可抗力、第三人之行为或者自身原因导致的除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四、监督渠道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任何单位和个人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发现违反“门前三包”责任规定的行为，应当及时予以劝阻和制止，劝阻和制止无效的，应及时向村（社区）、村（居）民小组或属地城管部门等有关部门报告，也可通过“一键找城管”小程序或拨打12345政务服务便民热线进行投诉举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</w:p>
    <w:p>
      <w:pPr>
        <w:pStyle w:val="3"/>
        <w:rPr>
          <w:rFonts w:hint="eastAsia" w:ascii="Times New Roman" w:hAnsi="Times New Roman"/>
          <w:lang w:val="en-US" w:eastAsia="zh-CN"/>
        </w:rPr>
      </w:pPr>
    </w:p>
    <w:sectPr>
      <w:footerReference r:id="rId3" w:type="default"/>
      <w:pgSz w:w="11905" w:h="16840"/>
      <w:pgMar w:top="2098" w:right="1474" w:bottom="1984" w:left="1587" w:header="720" w:footer="720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DA402"/>
    <w:rsid w:val="0FAF9B73"/>
    <w:rsid w:val="1AAB3172"/>
    <w:rsid w:val="1D9AC07E"/>
    <w:rsid w:val="27FBEA50"/>
    <w:rsid w:val="2BDF2D8E"/>
    <w:rsid w:val="3CFDDE05"/>
    <w:rsid w:val="3DDE4A03"/>
    <w:rsid w:val="3FB69C63"/>
    <w:rsid w:val="3FC46B75"/>
    <w:rsid w:val="3FCEBC30"/>
    <w:rsid w:val="3FFFA0E1"/>
    <w:rsid w:val="4EF7CB04"/>
    <w:rsid w:val="57FB29A5"/>
    <w:rsid w:val="5B5D2C12"/>
    <w:rsid w:val="5C7F5E09"/>
    <w:rsid w:val="5EDF4B8E"/>
    <w:rsid w:val="5F3B0887"/>
    <w:rsid w:val="5F9E01B0"/>
    <w:rsid w:val="5FE1F947"/>
    <w:rsid w:val="5FE77E13"/>
    <w:rsid w:val="5FFBD21F"/>
    <w:rsid w:val="67F7F1CD"/>
    <w:rsid w:val="6CFB151D"/>
    <w:rsid w:val="6D4F4E11"/>
    <w:rsid w:val="6DDD5202"/>
    <w:rsid w:val="6DDE1604"/>
    <w:rsid w:val="737F55FB"/>
    <w:rsid w:val="746744E4"/>
    <w:rsid w:val="75BE3C24"/>
    <w:rsid w:val="77545F0E"/>
    <w:rsid w:val="77B2ADBC"/>
    <w:rsid w:val="77B38ACC"/>
    <w:rsid w:val="77F5D472"/>
    <w:rsid w:val="78AF200A"/>
    <w:rsid w:val="7ABF4798"/>
    <w:rsid w:val="7B7F9262"/>
    <w:rsid w:val="7D4E17E1"/>
    <w:rsid w:val="7EDE6956"/>
    <w:rsid w:val="7F37A9F4"/>
    <w:rsid w:val="7FBB0DFA"/>
    <w:rsid w:val="7FBF04C1"/>
    <w:rsid w:val="7FCFF6E4"/>
    <w:rsid w:val="7FDBA880"/>
    <w:rsid w:val="7FDD7371"/>
    <w:rsid w:val="7FE735AF"/>
    <w:rsid w:val="7FF4484F"/>
    <w:rsid w:val="7FF76EC0"/>
    <w:rsid w:val="7FFAC35D"/>
    <w:rsid w:val="7FFF50EC"/>
    <w:rsid w:val="9FFB41E9"/>
    <w:rsid w:val="AC3BF860"/>
    <w:rsid w:val="AEEB69C3"/>
    <w:rsid w:val="AFAF92C6"/>
    <w:rsid w:val="B37FD28A"/>
    <w:rsid w:val="BABFF79D"/>
    <w:rsid w:val="BAFCCFE5"/>
    <w:rsid w:val="BBF76991"/>
    <w:rsid w:val="BDAB6EB8"/>
    <w:rsid w:val="BDFF0EFA"/>
    <w:rsid w:val="BEDE0036"/>
    <w:rsid w:val="BFF659EA"/>
    <w:rsid w:val="CD6670EF"/>
    <w:rsid w:val="D7FB88BA"/>
    <w:rsid w:val="D7FFC771"/>
    <w:rsid w:val="D9FBF35C"/>
    <w:rsid w:val="D9FFF826"/>
    <w:rsid w:val="DAAF677C"/>
    <w:rsid w:val="DBCF927E"/>
    <w:rsid w:val="DC537126"/>
    <w:rsid w:val="DDF532D5"/>
    <w:rsid w:val="DEDEB2D4"/>
    <w:rsid w:val="DFBFBAF1"/>
    <w:rsid w:val="DFF6AF52"/>
    <w:rsid w:val="E9F3A5BA"/>
    <w:rsid w:val="EBF5E733"/>
    <w:rsid w:val="EDBFE534"/>
    <w:rsid w:val="EF776B0C"/>
    <w:rsid w:val="EF9959DC"/>
    <w:rsid w:val="EFB76D74"/>
    <w:rsid w:val="F1E7D181"/>
    <w:rsid w:val="F2CDEF9C"/>
    <w:rsid w:val="F2D3DD0E"/>
    <w:rsid w:val="F33B4B1D"/>
    <w:rsid w:val="F5AE261E"/>
    <w:rsid w:val="F69F439F"/>
    <w:rsid w:val="F733D59C"/>
    <w:rsid w:val="F75E899E"/>
    <w:rsid w:val="F767D0F9"/>
    <w:rsid w:val="F7BE1E34"/>
    <w:rsid w:val="F7E78166"/>
    <w:rsid w:val="F7EF6B0E"/>
    <w:rsid w:val="F7EF99F1"/>
    <w:rsid w:val="F7F717AF"/>
    <w:rsid w:val="F9FF6A2A"/>
    <w:rsid w:val="FAFF86E1"/>
    <w:rsid w:val="FBD9163D"/>
    <w:rsid w:val="FBDB8BA5"/>
    <w:rsid w:val="FBDF397E"/>
    <w:rsid w:val="FCBF1CAC"/>
    <w:rsid w:val="FDCF64BD"/>
    <w:rsid w:val="FE4780A0"/>
    <w:rsid w:val="FEAF217A"/>
    <w:rsid w:val="FEBDB95D"/>
    <w:rsid w:val="FF5F2F31"/>
    <w:rsid w:val="FF76C178"/>
    <w:rsid w:val="FF7F98AA"/>
    <w:rsid w:val="FF893A27"/>
    <w:rsid w:val="FFD9A27D"/>
    <w:rsid w:val="FFDF9F0E"/>
    <w:rsid w:val="FFF79532"/>
    <w:rsid w:val="FFFAB696"/>
    <w:rsid w:val="FFFEF8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next w:val="3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3">
    <w:name w:val="index 6"/>
    <w:next w:val="1"/>
    <w:qFormat/>
    <w:uiPriority w:val="0"/>
    <w:pPr>
      <w:widowControl w:val="0"/>
      <w:ind w:left="210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paragraph" w:styleId="5">
    <w:name w:val="Body Text"/>
    <w:basedOn w:val="1"/>
    <w:unhideWhenUsed/>
    <w:qFormat/>
    <w:uiPriority w:val="99"/>
    <w:pPr>
      <w:spacing w:line="600" w:lineRule="exact"/>
      <w:ind w:firstLine="880" w:firstLineChars="200"/>
      <w:jc w:val="left"/>
    </w:pPr>
    <w:rPr>
      <w:rFonts w:ascii="黑体" w:hAnsi="黑体" w:eastAsia="仿宋_GB2312"/>
      <w:sz w:val="32"/>
      <w:szCs w:val="2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9">
    <w:name w:val="Body Text Indent 3"/>
    <w:basedOn w:val="1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10">
    <w:name w:val="Title"/>
    <w:basedOn w:val="1"/>
    <w:next w:val="1"/>
    <w:qFormat/>
    <w:uiPriority w:val="10"/>
    <w:pPr>
      <w:ind w:firstLine="880"/>
      <w:jc w:val="center"/>
      <w:outlineLvl w:val="0"/>
    </w:pPr>
    <w:rPr>
      <w:rFonts w:ascii="方正小标宋简体" w:hAnsi="Calibri" w:eastAsia="方正小标宋简体"/>
      <w:b/>
      <w:sz w:val="44"/>
      <w:szCs w:val="44"/>
    </w:rPr>
  </w:style>
  <w:style w:type="character" w:styleId="13">
    <w:name w:val="footnote reference"/>
    <w:basedOn w:val="12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TotalTime>2</TotalTime>
  <ScaleCrop>false</ScaleCrop>
  <LinksUpToDate>false</LinksUpToDate>
  <Application>WPS Office_11.8.2.10422_F1E327BC-269C-435d-A152-05C5408002CA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2026-05-10T09:39:00Z</dcterms:created>
  <dc:creator>Apache POI</dc:creator>
  <cp:lastModifiedBy>kylin</cp:lastModifiedBy>
  <cp:lastPrinted>2026-09-04T00:36:00Z</cp:lastPrinted>
  <dcterms:modified xsi:type="dcterms:W3CDTF">2026-09-16T08:52:36Z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CF5DFEACA88E60FA44CB286A3EEFBAC9_43</vt:lpwstr>
  </property>
</Properties>
</file>