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576" w:rsidRPr="00C15576" w:rsidRDefault="00C15576" w:rsidP="00337905">
      <w:pPr>
        <w:spacing w:line="560" w:lineRule="exact"/>
        <w:jc w:val="center"/>
        <w:rPr>
          <w:rFonts w:ascii="方正小标宋简体" w:eastAsia="方正小标宋简体" w:hAnsi="微软雅黑" w:cs="宋体"/>
          <w:kern w:val="0"/>
          <w:sz w:val="44"/>
          <w:szCs w:val="44"/>
        </w:rPr>
      </w:pPr>
      <w:r w:rsidRPr="00C15576">
        <w:rPr>
          <w:rFonts w:ascii="方正小标宋简体" w:eastAsia="方正小标宋简体" w:hAnsi="微软雅黑" w:cs="宋体" w:hint="eastAsia"/>
          <w:kern w:val="0"/>
          <w:sz w:val="44"/>
          <w:szCs w:val="44"/>
        </w:rPr>
        <w:t>关于城市道路临时占用费收取问题的通知</w:t>
      </w:r>
    </w:p>
    <w:p w:rsidR="00C15576" w:rsidRPr="004128E2" w:rsidRDefault="00C15576" w:rsidP="004128E2">
      <w:pPr>
        <w:spacing w:line="560" w:lineRule="exact"/>
        <w:jc w:val="right"/>
        <w:rPr>
          <w:rFonts w:ascii="方正小标宋简体" w:eastAsia="方正小标宋简体" w:hAnsi="微软雅黑" w:cs="宋体"/>
          <w:kern w:val="0"/>
          <w:sz w:val="32"/>
          <w:szCs w:val="32"/>
        </w:rPr>
      </w:pPr>
      <w:r w:rsidRPr="004128E2">
        <w:rPr>
          <w:rFonts w:ascii="方正小标宋简体" w:eastAsia="方正小标宋简体" w:hAnsi="微软雅黑" w:cs="宋体" w:hint="eastAsia"/>
          <w:kern w:val="0"/>
          <w:sz w:val="32"/>
          <w:szCs w:val="32"/>
        </w:rPr>
        <w:t>粤价（1997）33号</w:t>
      </w:r>
    </w:p>
    <w:p w:rsidR="00C15576" w:rsidRPr="00C15576" w:rsidRDefault="00C15576" w:rsidP="00C15576">
      <w:pPr>
        <w:spacing w:line="560" w:lineRule="exact"/>
        <w:rPr>
          <w:rFonts w:ascii="方正小标宋简体" w:eastAsia="方正小标宋简体" w:hAnsi="微软雅黑" w:cs="宋体"/>
          <w:kern w:val="0"/>
          <w:sz w:val="44"/>
          <w:szCs w:val="44"/>
        </w:rPr>
      </w:pPr>
    </w:p>
    <w:p w:rsidR="00C15576" w:rsidRPr="00C15576" w:rsidRDefault="00C15576" w:rsidP="002D3D76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C15576">
        <w:rPr>
          <w:rFonts w:ascii="仿宋" w:eastAsia="仿宋" w:hAnsi="仿宋" w:cs="宋体" w:hint="eastAsia"/>
          <w:kern w:val="0"/>
          <w:sz w:val="32"/>
          <w:szCs w:val="32"/>
        </w:rPr>
        <w:t>各市、县（区）、自治县物价局、财政局、公安局、建委（城建、城规、公用局），深圳市城管办：</w:t>
      </w:r>
    </w:p>
    <w:p w:rsidR="00C15576" w:rsidRPr="00C15576" w:rsidRDefault="00C15576" w:rsidP="00C15576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C15576">
        <w:rPr>
          <w:rFonts w:ascii="仿宋" w:eastAsia="仿宋" w:hAnsi="仿宋" w:cs="宋体" w:hint="eastAsia"/>
          <w:kern w:val="0"/>
          <w:sz w:val="32"/>
          <w:szCs w:val="32"/>
        </w:rPr>
        <w:t>1996年 4月，省物价局、省财政厅、省公安厅、省建委《关于城市道路临时占用费和挖掘修复费问题的通知》(粤价[1996] 104号)原规定：城市道路临时占用费由公安部门统一收取。现根据省人民政府意见（省府办公厅粤办函[1996]7222号文），从1997年1月1日起，城市道路临时占用费改由市政工程行政主管部门统一收取，实行财政专户管理，收费标准及其它有关事宜，仍按粤价[1996]104号文规定办理。</w:t>
      </w:r>
    </w:p>
    <w:p w:rsidR="00C15576" w:rsidRPr="00C15576" w:rsidRDefault="00C15576" w:rsidP="00C15576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C15576">
        <w:rPr>
          <w:rFonts w:ascii="仿宋" w:eastAsia="仿宋" w:hAnsi="仿宋" w:cs="宋体" w:hint="eastAsia"/>
          <w:kern w:val="0"/>
          <w:sz w:val="32"/>
          <w:szCs w:val="32"/>
        </w:rPr>
        <w:t>市政工程行政主管部门应到当地物价局申领</w:t>
      </w:r>
      <w:hyperlink r:id="rId6" w:tgtFrame="_blank" w:history="1">
        <w:r w:rsidRPr="00C15576">
          <w:rPr>
            <w:rFonts w:ascii="仿宋" w:eastAsia="仿宋" w:hAnsi="仿宋" w:cs="宋体" w:hint="eastAsia"/>
            <w:kern w:val="0"/>
            <w:sz w:val="32"/>
            <w:szCs w:val="32"/>
          </w:rPr>
          <w:t>《广东省行政事业性收费许可证》</w:t>
        </w:r>
      </w:hyperlink>
      <w:r w:rsidRPr="00C15576">
        <w:rPr>
          <w:rFonts w:ascii="仿宋" w:eastAsia="仿宋" w:hAnsi="仿宋" w:cs="宋体" w:hint="eastAsia"/>
          <w:kern w:val="0"/>
          <w:sz w:val="32"/>
          <w:szCs w:val="32"/>
        </w:rPr>
        <w:t>和《广东省行政事业性收费收费员证》，使用</w:t>
      </w:r>
      <w:hyperlink r:id="rId7" w:tgtFrame="_blank" w:history="1">
        <w:r w:rsidRPr="00C15576">
          <w:rPr>
            <w:rFonts w:ascii="仿宋" w:eastAsia="仿宋" w:hAnsi="仿宋" w:cs="宋体" w:hint="eastAsia"/>
            <w:kern w:val="0"/>
            <w:sz w:val="32"/>
            <w:szCs w:val="32"/>
          </w:rPr>
          <w:t>财政部门</w:t>
        </w:r>
      </w:hyperlink>
      <w:r w:rsidRPr="00C15576">
        <w:rPr>
          <w:rFonts w:ascii="仿宋" w:eastAsia="仿宋" w:hAnsi="仿宋" w:cs="宋体" w:hint="eastAsia"/>
          <w:kern w:val="0"/>
          <w:sz w:val="32"/>
          <w:szCs w:val="32"/>
        </w:rPr>
        <w:t>印制的收费收据。</w:t>
      </w:r>
      <w:r w:rsidRPr="00C15576">
        <w:rPr>
          <w:rFonts w:ascii="仿宋" w:eastAsia="仿宋" w:hAnsi="仿宋" w:cs="宋体" w:hint="eastAsia"/>
          <w:kern w:val="0"/>
          <w:sz w:val="32"/>
          <w:szCs w:val="32"/>
        </w:rPr>
        <w:br/>
        <w:t xml:space="preserve">    公安部门应到当地物价局办理</w:t>
      </w:r>
      <w:hyperlink r:id="rId8" w:tgtFrame="_blank" w:history="1">
        <w:r w:rsidRPr="00C15576">
          <w:rPr>
            <w:rFonts w:ascii="仿宋" w:eastAsia="仿宋" w:hAnsi="仿宋" w:cs="宋体" w:hint="eastAsia"/>
            <w:kern w:val="0"/>
            <w:sz w:val="32"/>
            <w:szCs w:val="32"/>
          </w:rPr>
          <w:t>《广东省行政事业性收费许可证》</w:t>
        </w:r>
      </w:hyperlink>
      <w:r w:rsidRPr="00C15576">
        <w:rPr>
          <w:rFonts w:ascii="仿宋" w:eastAsia="仿宋" w:hAnsi="仿宋" w:cs="宋体" w:hint="eastAsia"/>
          <w:kern w:val="0"/>
          <w:sz w:val="32"/>
          <w:szCs w:val="32"/>
        </w:rPr>
        <w:t>注销手续，并到财政部门办理收费收据缴销手续。</w:t>
      </w:r>
    </w:p>
    <w:p w:rsidR="00C15576" w:rsidRPr="00C15576" w:rsidRDefault="00C15576" w:rsidP="00C15576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C15576">
        <w:rPr>
          <w:rFonts w:ascii="仿宋" w:eastAsia="仿宋" w:hAnsi="仿宋" w:cs="宋体" w:hint="eastAsia"/>
          <w:kern w:val="0"/>
          <w:sz w:val="32"/>
          <w:szCs w:val="32"/>
        </w:rPr>
        <w:t>附：省政府办公厅关于城市道路临时占用费收取问题的复函(粤办函[1996]722号)</w:t>
      </w:r>
    </w:p>
    <w:p w:rsidR="00C15576" w:rsidRPr="00C15576" w:rsidRDefault="00C15576" w:rsidP="00D95150">
      <w:pPr>
        <w:spacing w:line="560" w:lineRule="exact"/>
        <w:ind w:firstLine="480"/>
        <w:jc w:val="right"/>
        <w:rPr>
          <w:rFonts w:ascii="仿宋" w:eastAsia="仿宋" w:hAnsi="仿宋" w:cs="宋体"/>
          <w:kern w:val="0"/>
          <w:sz w:val="32"/>
          <w:szCs w:val="32"/>
        </w:rPr>
      </w:pPr>
      <w:r w:rsidRPr="00C15576">
        <w:rPr>
          <w:rFonts w:ascii="仿宋" w:eastAsia="仿宋" w:hAnsi="仿宋" w:cs="宋体" w:hint="eastAsia"/>
          <w:kern w:val="0"/>
          <w:sz w:val="32"/>
          <w:szCs w:val="32"/>
        </w:rPr>
        <w:t xml:space="preserve">　　一九九七年一月二十七日</w:t>
      </w:r>
    </w:p>
    <w:p w:rsidR="00196F39" w:rsidRPr="00C15576" w:rsidRDefault="00196F39" w:rsidP="00C15576">
      <w:pPr>
        <w:spacing w:line="560" w:lineRule="exact"/>
        <w:ind w:firstLine="480"/>
        <w:rPr>
          <w:rFonts w:ascii="仿宋" w:eastAsia="仿宋" w:hAnsi="仿宋" w:cs="宋体"/>
          <w:kern w:val="0"/>
          <w:sz w:val="32"/>
          <w:szCs w:val="32"/>
        </w:rPr>
      </w:pPr>
    </w:p>
    <w:p w:rsidR="00C15576" w:rsidRPr="00C15576" w:rsidRDefault="00A4558B" w:rsidP="00A4558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C15576">
        <w:rPr>
          <w:rFonts w:ascii="仿宋" w:eastAsia="仿宋" w:hAnsi="仿宋" w:cs="宋体" w:hint="eastAsia"/>
          <w:kern w:val="0"/>
          <w:sz w:val="32"/>
          <w:szCs w:val="32"/>
        </w:rPr>
        <w:t>广东省人民政府办公厅</w:t>
      </w:r>
      <w:r w:rsidR="00C15576" w:rsidRPr="00C15576">
        <w:rPr>
          <w:rFonts w:ascii="仿宋" w:eastAsia="仿宋" w:hAnsi="仿宋" w:cs="宋体" w:hint="eastAsia"/>
          <w:kern w:val="0"/>
          <w:sz w:val="32"/>
          <w:szCs w:val="32"/>
        </w:rPr>
        <w:t>关于城市道路临时占用费收取问题的复函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Pr="00C15576">
        <w:rPr>
          <w:rFonts w:ascii="仿宋" w:eastAsia="仿宋" w:hAnsi="仿宋" w:cs="宋体" w:hint="eastAsia"/>
          <w:kern w:val="0"/>
          <w:sz w:val="32"/>
          <w:szCs w:val="32"/>
        </w:rPr>
        <w:t>粤办函[1996]722号</w:t>
      </w:r>
    </w:p>
    <w:p w:rsidR="00C15576" w:rsidRPr="00C15576" w:rsidRDefault="00C15576" w:rsidP="00D9515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C15576">
        <w:rPr>
          <w:rFonts w:ascii="仿宋" w:eastAsia="仿宋" w:hAnsi="仿宋" w:cs="宋体" w:hint="eastAsia"/>
          <w:kern w:val="0"/>
          <w:sz w:val="32"/>
          <w:szCs w:val="32"/>
        </w:rPr>
        <w:t>省物价局：</w:t>
      </w:r>
    </w:p>
    <w:p w:rsidR="00C15576" w:rsidRPr="00C15576" w:rsidRDefault="00C15576" w:rsidP="00C1557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C15576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粤价[1996]318号请示收悉。省人民政府意见，城市道路临时占用费的收取，应按照国务院《城市道路管理条例》（1996年6月4日国务院令第198号）规定执行。从1997年1月1日起由市政部门统一收取，实行财政专户管理，由市政、公安部</w:t>
      </w:r>
      <w:proofErr w:type="gramStart"/>
      <w:r w:rsidRPr="00C15576">
        <w:rPr>
          <w:rFonts w:ascii="仿宋" w:eastAsia="仿宋" w:hAnsi="仿宋" w:cs="宋体" w:hint="eastAsia"/>
          <w:kern w:val="0"/>
          <w:sz w:val="32"/>
          <w:szCs w:val="32"/>
        </w:rPr>
        <w:t>门用于</w:t>
      </w:r>
      <w:proofErr w:type="gramEnd"/>
      <w:r w:rsidRPr="00C15576">
        <w:rPr>
          <w:rFonts w:ascii="仿宋" w:eastAsia="仿宋" w:hAnsi="仿宋" w:cs="宋体" w:hint="eastAsia"/>
          <w:kern w:val="0"/>
          <w:sz w:val="32"/>
          <w:szCs w:val="32"/>
        </w:rPr>
        <w:t>城市市政建设、道路管理和养护维修，具体分成由市人民政府确定。收费标准及其它有关事宜，可按粤价[1996]104号文规定办理。</w:t>
      </w:r>
    </w:p>
    <w:p w:rsidR="00C15576" w:rsidRPr="00C15576" w:rsidRDefault="00C15576" w:rsidP="00D9515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645"/>
        <w:jc w:val="right"/>
        <w:rPr>
          <w:rFonts w:ascii="仿宋" w:eastAsia="仿宋" w:hAnsi="仿宋" w:cs="宋体"/>
          <w:kern w:val="0"/>
          <w:sz w:val="32"/>
          <w:szCs w:val="32"/>
        </w:rPr>
      </w:pPr>
      <w:r w:rsidRPr="00C15576">
        <w:rPr>
          <w:rFonts w:ascii="仿宋" w:eastAsia="仿宋" w:hAnsi="仿宋" w:cs="宋体" w:hint="eastAsia"/>
          <w:kern w:val="0"/>
          <w:sz w:val="32"/>
          <w:szCs w:val="32"/>
        </w:rPr>
        <w:t xml:space="preserve">　　</w:t>
      </w:r>
      <w:r w:rsidR="00D95150">
        <w:rPr>
          <w:rFonts w:ascii="仿宋" w:eastAsia="仿宋" w:hAnsi="仿宋" w:cs="宋体" w:hint="eastAsia"/>
          <w:kern w:val="0"/>
          <w:sz w:val="32"/>
          <w:szCs w:val="32"/>
        </w:rPr>
        <w:t xml:space="preserve">       </w:t>
      </w:r>
      <w:r w:rsidRPr="00C15576">
        <w:rPr>
          <w:rFonts w:ascii="仿宋" w:eastAsia="仿宋" w:hAnsi="仿宋" w:cs="宋体" w:hint="eastAsia"/>
          <w:kern w:val="0"/>
          <w:sz w:val="32"/>
          <w:szCs w:val="32"/>
        </w:rPr>
        <w:t>一九九六年十二月十一日</w:t>
      </w:r>
    </w:p>
    <w:p w:rsidR="00C15576" w:rsidRPr="00C15576" w:rsidRDefault="00C15576" w:rsidP="00C15576">
      <w:pPr>
        <w:spacing w:line="560" w:lineRule="exact"/>
        <w:ind w:firstLine="480"/>
      </w:pPr>
    </w:p>
    <w:sectPr w:rsidR="00C15576" w:rsidRPr="00C15576" w:rsidSect="00C15576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11C" w:rsidRDefault="0014411C" w:rsidP="00A4558B">
      <w:r>
        <w:separator/>
      </w:r>
    </w:p>
  </w:endnote>
  <w:endnote w:type="continuationSeparator" w:id="0">
    <w:p w:rsidR="0014411C" w:rsidRDefault="0014411C" w:rsidP="00A45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11C" w:rsidRDefault="0014411C" w:rsidP="00A4558B">
      <w:r>
        <w:separator/>
      </w:r>
    </w:p>
  </w:footnote>
  <w:footnote w:type="continuationSeparator" w:id="0">
    <w:p w:rsidR="0014411C" w:rsidRDefault="0014411C" w:rsidP="00A455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5576"/>
    <w:rsid w:val="0014411C"/>
    <w:rsid w:val="00196F39"/>
    <w:rsid w:val="002D3D76"/>
    <w:rsid w:val="00337905"/>
    <w:rsid w:val="004128E2"/>
    <w:rsid w:val="006A254B"/>
    <w:rsid w:val="00A25F09"/>
    <w:rsid w:val="00A4558B"/>
    <w:rsid w:val="00C15576"/>
    <w:rsid w:val="00D95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55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55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55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55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s?wd=%E3%80%8A%E5%B9%BF%E4%B8%9C%E7%9C%81%E8%A1%8C%E6%94%BF%E4%BA%8B%E4%B8%9A%E6%80%A7%E6%94%B6%E8%B4%B9%E8%AE%B8%E5%8F%AF%E8%AF%81%E3%80%8B&amp;tn=44039180_cpr&amp;fenlei=mv6quAkxTZn0IZRqIHckPjm4nH00T1YznjbLmvR4nHP-nynkmvR10ZwV5Hcvrjm3rH6sPfKWUMw85HfYnjn4nH6sgvPsT6KdThsqpZwYTjCEQLGCpyw9Uz4Bmy-bIi4WUvYETgN-TLwGUv3EnHDkPjcdP1f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aidu.com/s?wd=%E8%B4%A2%E6%94%BF%E9%83%A8%E9%97%A8&amp;tn=44039180_cpr&amp;fenlei=mv6quAkxTZn0IZRqIHckPjm4nH00T1YznjbLmvR4nHP-nynkmvR10ZwV5Hcvrjm3rH6sPfKWUMw85HfYnjn4nH6sgvPsT6KdThsqpZwYTjCEQLGCpyw9Uz4Bmy-bIi4WUvYETgN-TLwGUv3EnHDkPjcdP1f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idu.com/s?wd=%E3%80%8A%E5%B9%BF%E4%B8%9C%E7%9C%81%E8%A1%8C%E6%94%BF%E4%BA%8B%E4%B8%9A%E6%80%A7%E6%94%B6%E8%B4%B9%E8%AE%B8%E5%8F%AF%E8%AF%81%E3%80%8B&amp;tn=44039180_cpr&amp;fenlei=mv6quAkxTZn0IZRqIHckPjm4nH00T1YznjbLmvR4nHP-nynkmvR10ZwV5Hcvrjm3rH6sPfKWUMw85HfYnjn4nH6sgvPsT6KdThsqpZwYTjCEQLGCpyw9Uz4Bmy-bIi4WUvYETgN-TLwGUv3EnHDkPjcdP1f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cp:lastPrinted>2017-07-31T02:47:00Z</cp:lastPrinted>
  <dcterms:created xsi:type="dcterms:W3CDTF">2017-07-31T02:33:00Z</dcterms:created>
  <dcterms:modified xsi:type="dcterms:W3CDTF">2017-07-31T09:31:00Z</dcterms:modified>
</cp:coreProperties>
</file>